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E48" w:rsidRPr="004D0E48" w:rsidRDefault="004D0E48" w:rsidP="004D0E48">
      <w:pPr>
        <w:spacing w:before="120" w:after="120" w:line="252" w:lineRule="atLeast"/>
        <w:outlineLvl w:val="2"/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</w:pPr>
      <w:r w:rsidRPr="004D0E48"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  <w:t>GRANDI IMPIANTI SPORTIVI</w:t>
      </w:r>
    </w:p>
    <w:tbl>
      <w:tblPr>
        <w:tblW w:w="89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1"/>
        <w:gridCol w:w="3828"/>
      </w:tblGrid>
      <w:tr w:rsidR="004D0E48" w:rsidRPr="00C713EB" w:rsidTr="004D0E48">
        <w:tc>
          <w:tcPr>
            <w:tcW w:w="515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4D0E4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IMPIANTO</w:t>
            </w:r>
          </w:p>
        </w:tc>
        <w:tc>
          <w:tcPr>
            <w:tcW w:w="38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3D3F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</w:tr>
      <w:tr w:rsidR="004D0E48" w:rsidRPr="00C713EB" w:rsidTr="004D0E48">
        <w:tc>
          <w:tcPr>
            <w:tcW w:w="515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4D0E4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CONI</w:t>
            </w:r>
          </w:p>
        </w:tc>
        <w:tc>
          <w:tcPr>
            <w:tcW w:w="38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3D3F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Canturina</w:t>
            </w:r>
          </w:p>
        </w:tc>
      </w:tr>
      <w:tr w:rsidR="004D0E48" w:rsidRPr="00C713EB" w:rsidTr="004D0E48">
        <w:tc>
          <w:tcPr>
            <w:tcW w:w="515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4D0E4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STADIO DEL GHIACCIO CASATE</w:t>
            </w:r>
          </w:p>
        </w:tc>
        <w:tc>
          <w:tcPr>
            <w:tcW w:w="38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3D3F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Virgilio, 16</w:t>
            </w:r>
          </w:p>
        </w:tc>
      </w:tr>
      <w:tr w:rsidR="004D0E48" w:rsidRPr="00C713EB" w:rsidTr="004D0E48">
        <w:tc>
          <w:tcPr>
            <w:tcW w:w="515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4D0E4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SPORTIVO “CADUTI DI NASSIRIJA” </w:t>
            </w:r>
          </w:p>
        </w:tc>
        <w:tc>
          <w:tcPr>
            <w:tcW w:w="38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0E48" w:rsidRPr="00C713EB" w:rsidRDefault="004D0E48" w:rsidP="003D3FB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Segantini</w:t>
            </w:r>
          </w:p>
        </w:tc>
      </w:tr>
    </w:tbl>
    <w:p w:rsidR="004D0E48" w:rsidRDefault="004D0E48" w:rsidP="00C713EB">
      <w:pPr>
        <w:spacing w:before="120" w:after="120" w:line="252" w:lineRule="atLeast"/>
        <w:outlineLvl w:val="2"/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</w:pPr>
    </w:p>
    <w:p w:rsidR="00C713EB" w:rsidRPr="00C713EB" w:rsidRDefault="00C713EB" w:rsidP="00C713EB">
      <w:pPr>
        <w:spacing w:before="120" w:after="120" w:line="252" w:lineRule="atLeast"/>
        <w:outlineLvl w:val="2"/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</w:pPr>
      <w:r w:rsidRPr="00C713EB"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  <w:t>PALESTRE (SINGOLE E PRESSO ISTITUTI SCOLASTICI)</w:t>
      </w:r>
    </w:p>
    <w:tbl>
      <w:tblPr>
        <w:tblW w:w="89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4060"/>
        <w:gridCol w:w="2382"/>
      </w:tblGrid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SCUOLA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Ronchetti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Giulini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22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PALA</w:t>
            </w:r>
            <w:r w:rsidR="003202A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FRANCESCUCCI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Casnate con Bernate - Via Roma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Pal. "Negretti"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dei Partigiani 8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Pal. "Mariani"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//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Perti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Via Fiume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 “C.G. Venini”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Fiume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Scuola Sinigaglia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Scuola Primaria "F.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Corridoni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"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Sinigaglia 10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Via Giussani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 "Giovanni Paolo II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Giussani 81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Palestra 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Brogeda</w:t>
            </w:r>
            <w:proofErr w:type="spellEnd"/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Scuole Primarie "F. Paolucci de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Calboli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"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Brogeda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21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Palestra 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Mognano</w:t>
            </w:r>
            <w:proofErr w:type="spellEnd"/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 “C. Lorenzini” 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Mognano</w:t>
            </w:r>
            <w:proofErr w:type="spellEnd"/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via Isonzo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dell'Infanzia Morrovalle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Isonzo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via Montelungo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primaria Adolfo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Vacchi</w:t>
            </w:r>
            <w:proofErr w:type="spellEnd"/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Montelungo 18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Palestra Durini 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Cuzzi</w:t>
            </w:r>
            <w:proofErr w:type="spellEnd"/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Primaria di 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Cuzzi</w:t>
            </w:r>
            <w:proofErr w:type="spellEnd"/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Cuzzi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6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Fogazzaro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di 1° Grado "Antonio Fogazzaro"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Cuzzi</w:t>
            </w:r>
            <w:proofErr w:type="spellEnd"/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Palestra Aldo Moro via Picchi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di 1° Grado "Aldo Moro" 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Picchi 6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B. Luini Lora Via Spallanzani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PRIMARIA di LORA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Spallanzani 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Don Milani Via g. Deledda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Don Milani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G. Deledda 2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Leopardi via Brambilla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</w:t>
            </w:r>
            <w:r w:rsidR="004D0E4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uola Secondaria di 1° grado “G. </w:t>
            </w: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Leopardi” 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Brambilla 49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Marconi Albate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"</w:t>
            </w:r>
            <w:proofErr w:type="spellStart"/>
            <w:proofErr w:type="gram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G.Marconi</w:t>
            </w:r>
            <w:proofErr w:type="spellEnd"/>
            <w:proofErr w:type="gram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"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Piazza IV Novembre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ex Caio Plinio Albate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Istituto Leonardo da Vinci-Ripamonti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Piazza IV Novembre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Palestra Massina 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Interlegno</w:t>
            </w:r>
            <w:proofErr w:type="spellEnd"/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Media “Massina” – Monte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Olimpino</w:t>
            </w:r>
            <w:proofErr w:type="spellEnd"/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Interlegno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Parini via Gramsci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di Primo Grado “G. Parini”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Gramsci 6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Tavernola via Friuli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Secondaria Tavernola - Succursale di Tavernola 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Friuli 10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Palestra Montessori 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Bignanico</w:t>
            </w:r>
            <w:proofErr w:type="spellEnd"/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Montessori Como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Bignanico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4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Palestra Steineriana via Mirabello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Trecallo</w:t>
            </w:r>
            <w:proofErr w:type="spellEnd"/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Scuola dell’Infanzia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Trecallo</w:t>
            </w:r>
            <w:proofErr w:type="spellEnd"/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Mirabello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via Magenta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Scuola media Publio Virgilio Marone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Magenta 26</w:t>
            </w:r>
          </w:p>
        </w:tc>
      </w:tr>
      <w:tr w:rsidR="00C713EB" w:rsidRPr="00C713EB" w:rsidTr="004D0E48">
        <w:tc>
          <w:tcPr>
            <w:tcW w:w="2301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Palestra Pessina via Lucini</w:t>
            </w:r>
          </w:p>
        </w:tc>
        <w:tc>
          <w:tcPr>
            <w:tcW w:w="4232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I.P.S.S.C.T.S. Gaetano Pessina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Lucini</w:t>
            </w:r>
          </w:p>
        </w:tc>
      </w:tr>
    </w:tbl>
    <w:p w:rsidR="004D0E48" w:rsidRDefault="004D0E48" w:rsidP="00C713EB">
      <w:pPr>
        <w:spacing w:before="120" w:after="120" w:line="235" w:lineRule="atLeast"/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</w:pPr>
    </w:p>
    <w:p w:rsidR="00C713EB" w:rsidRPr="00C713EB" w:rsidRDefault="00C713EB" w:rsidP="00C713EB">
      <w:pPr>
        <w:spacing w:before="120" w:after="120" w:line="235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13EB"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  <w:t>PISCINE </w:t>
      </w:r>
    </w:p>
    <w:tbl>
      <w:tblPr>
        <w:tblW w:w="89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3829"/>
        <w:gridCol w:w="2369"/>
      </w:tblGrid>
      <w:tr w:rsidR="00C713EB" w:rsidRPr="00C713EB" w:rsidTr="004D0E48">
        <w:tc>
          <w:tcPr>
            <w:tcW w:w="2605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39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CENTRO SPORTIVO/ISTITUTO COMPRENSIVO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</w:tr>
      <w:tr w:rsidR="00C713EB" w:rsidRPr="00C713EB" w:rsidTr="004D0E48">
        <w:tc>
          <w:tcPr>
            <w:tcW w:w="0" w:type="auto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Piscina Olimpionica Muggiò</w:t>
            </w:r>
          </w:p>
        </w:tc>
        <w:tc>
          <w:tcPr>
            <w:tcW w:w="39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Piscina Olimpionica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Piazza Atleti Azzurri d'Italia 2</w:t>
            </w:r>
          </w:p>
        </w:tc>
      </w:tr>
      <w:tr w:rsidR="00C713EB" w:rsidRPr="00C713EB" w:rsidTr="004D0E48">
        <w:tc>
          <w:tcPr>
            <w:tcW w:w="0" w:type="auto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Piscina "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Conelli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Mondini"</w:t>
            </w:r>
          </w:p>
        </w:tc>
        <w:tc>
          <w:tcPr>
            <w:tcW w:w="39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Centro Sportivo Casate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Virgilio 16</w:t>
            </w:r>
          </w:p>
        </w:tc>
      </w:tr>
      <w:tr w:rsidR="00C713EB" w:rsidRPr="00C713EB" w:rsidTr="004D0E48">
        <w:tc>
          <w:tcPr>
            <w:tcW w:w="0" w:type="auto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Piscina "G. Sinigaglia"</w:t>
            </w:r>
          </w:p>
        </w:tc>
        <w:tc>
          <w:tcPr>
            <w:tcW w:w="39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Piscina Sinigaglia</w:t>
            </w:r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Sinigaglia 2</w:t>
            </w:r>
          </w:p>
        </w:tc>
      </w:tr>
      <w:tr w:rsidR="00C713EB" w:rsidRPr="00C713EB" w:rsidTr="004D0E48">
        <w:tc>
          <w:tcPr>
            <w:tcW w:w="0" w:type="auto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Piscina Foscolo</w:t>
            </w:r>
          </w:p>
        </w:tc>
        <w:tc>
          <w:tcPr>
            <w:tcW w:w="39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Istituto Comprensivo Como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Borgovico</w:t>
            </w:r>
            <w:proofErr w:type="spellEnd"/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Borgovico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193</w:t>
            </w:r>
          </w:p>
        </w:tc>
      </w:tr>
      <w:tr w:rsidR="00C713EB" w:rsidRPr="00C713EB" w:rsidTr="004D0E48">
        <w:tc>
          <w:tcPr>
            <w:tcW w:w="0" w:type="auto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Piscina CDD via Del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Doss</w:t>
            </w:r>
            <w:proofErr w:type="spellEnd"/>
          </w:p>
        </w:tc>
        <w:tc>
          <w:tcPr>
            <w:tcW w:w="3928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3202A3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" w:tooltip="vai alla pagina sui servizi di riabilitazione" w:history="1">
              <w:r w:rsidR="00C713EB" w:rsidRPr="004D0E48">
                <w:rPr>
                  <w:rFonts w:ascii="Times New Roman" w:eastAsia="Times New Roman" w:hAnsi="Times New Roman" w:cs="Times New Roman"/>
                  <w:sz w:val="24"/>
                  <w:szCs w:val="24"/>
                  <w:lang w:eastAsia="it-IT"/>
                </w:rPr>
                <w:t>Servizi Sociali - Centro Diurno Disabili</w:t>
              </w:r>
            </w:hyperlink>
          </w:p>
        </w:tc>
        <w:tc>
          <w:tcPr>
            <w:tcW w:w="244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Del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Doss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</w:t>
            </w:r>
          </w:p>
        </w:tc>
      </w:tr>
    </w:tbl>
    <w:p w:rsidR="00C713EB" w:rsidRPr="00C713EB" w:rsidRDefault="00C713EB" w:rsidP="00C713EB">
      <w:pPr>
        <w:spacing w:before="120" w:after="120" w:line="235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713EB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C713EB" w:rsidRPr="00C713EB" w:rsidRDefault="00C713EB" w:rsidP="00C713EB">
      <w:pPr>
        <w:spacing w:before="120" w:after="120" w:line="252" w:lineRule="atLeast"/>
        <w:outlineLvl w:val="2"/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</w:pPr>
      <w:r w:rsidRPr="00C713EB">
        <w:rPr>
          <w:rFonts w:ascii="Times New Roman" w:eastAsia="Times New Roman" w:hAnsi="Times New Roman" w:cs="Times New Roman"/>
          <w:caps/>
          <w:color w:val="CF003D"/>
          <w:sz w:val="25"/>
          <w:szCs w:val="25"/>
          <w:lang w:eastAsia="it-IT"/>
        </w:rPr>
        <w:t>CAMPI DA CALCIO E RUGBY</w:t>
      </w:r>
    </w:p>
    <w:tbl>
      <w:tblPr>
        <w:tblW w:w="89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4253"/>
        <w:gridCol w:w="2410"/>
      </w:tblGrid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CENTRO SPORTIVO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INDIRIZZO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11 + campo a 7 in erba sintetica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Gigi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Meroni</w:t>
            </w:r>
            <w:proofErr w:type="spellEnd"/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Acquanera</w:t>
            </w:r>
            <w:proofErr w:type="spellEnd"/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11 in erba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Lazzago</w:t>
            </w:r>
            <w:proofErr w:type="spellEnd"/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Bonifacio da Modena 14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11 in erba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Spartaco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7 in erba sintetica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Frigerio 2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11 in erba</w:t>
            </w:r>
            <w:r w:rsidR="003202A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sintetica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Prestino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Mantegna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7 in erba sintetica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Bellinzona</w:t>
            </w:r>
          </w:p>
        </w:tc>
        <w:bookmarkStart w:id="0" w:name="_GoBack"/>
        <w:bookmarkEnd w:id="0"/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11 in erba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Campo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Ostinelli</w:t>
            </w:r>
            <w:proofErr w:type="spellEnd"/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proofErr w:type="spellStart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Ferrabosco</w:t>
            </w:r>
            <w:proofErr w:type="spellEnd"/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11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11 in erba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Adamello 18</w:t>
            </w:r>
          </w:p>
        </w:tc>
      </w:tr>
      <w:tr w:rsidR="00C713EB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da rugby in erba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Belvedere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C713EB" w:rsidRPr="00C713EB" w:rsidRDefault="00C713EB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Via Baldassarre Longoni</w:t>
            </w:r>
          </w:p>
        </w:tc>
      </w:tr>
      <w:tr w:rsidR="003202A3" w:rsidRPr="00C713EB" w:rsidTr="004D0E48">
        <w:tc>
          <w:tcPr>
            <w:tcW w:w="2316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202A3" w:rsidRPr="00C713EB" w:rsidRDefault="003202A3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713EB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Campo calcio a 7 in erba sintetica</w:t>
            </w:r>
          </w:p>
        </w:tc>
        <w:tc>
          <w:tcPr>
            <w:tcW w:w="4253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202A3" w:rsidRPr="00C713EB" w:rsidRDefault="003202A3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Cruyff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court Stefano Borgonovo</w:t>
            </w:r>
          </w:p>
        </w:tc>
        <w:tc>
          <w:tcPr>
            <w:tcW w:w="2410" w:type="dxa"/>
            <w:tcBorders>
              <w:top w:val="single" w:sz="4" w:space="0" w:color="DFE0E4"/>
              <w:left w:val="single" w:sz="4" w:space="0" w:color="DFE0E4"/>
              <w:bottom w:val="single" w:sz="4" w:space="0" w:color="DFE0E4"/>
              <w:right w:val="single" w:sz="4" w:space="0" w:color="DFE0E4"/>
            </w:tcBorders>
            <w:tcMar>
              <w:top w:w="48" w:type="dxa"/>
              <w:left w:w="48" w:type="dxa"/>
              <w:bottom w:w="48" w:type="dxa"/>
              <w:right w:w="48" w:type="dxa"/>
            </w:tcMar>
          </w:tcPr>
          <w:p w:rsidR="003202A3" w:rsidRPr="00C713EB" w:rsidRDefault="003202A3" w:rsidP="00C713E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Via </w:t>
            </w:r>
            <w:r w:rsidRPr="003202A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Leoni/via dei Mille</w:t>
            </w:r>
          </w:p>
        </w:tc>
      </w:tr>
    </w:tbl>
    <w:p w:rsidR="00704E2D" w:rsidRDefault="003202A3"/>
    <w:sectPr w:rsidR="00704E2D" w:rsidSect="00930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1F50"/>
    <w:multiLevelType w:val="multilevel"/>
    <w:tmpl w:val="2A64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EB"/>
    <w:rsid w:val="003202A3"/>
    <w:rsid w:val="004D0E48"/>
    <w:rsid w:val="00546198"/>
    <w:rsid w:val="00930BD9"/>
    <w:rsid w:val="00BB51A0"/>
    <w:rsid w:val="00C713EB"/>
    <w:rsid w:val="00D054E1"/>
    <w:rsid w:val="00F203CB"/>
    <w:rsid w:val="00F2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85D21"/>
  <w15:docId w15:val="{542C32F7-4F78-4487-B85C-7F9EC793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30BD9"/>
  </w:style>
  <w:style w:type="paragraph" w:styleId="Titolo1">
    <w:name w:val="heading 1"/>
    <w:basedOn w:val="Normale"/>
    <w:next w:val="Normale"/>
    <w:link w:val="Titolo1Carattere"/>
    <w:uiPriority w:val="9"/>
    <w:qFormat/>
    <w:rsid w:val="004D0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C713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713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713E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713E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713E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7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o">
    <w:name w:val="interno"/>
    <w:basedOn w:val="Carpredefinitoparagrafo"/>
    <w:rsid w:val="00C713EB"/>
  </w:style>
  <w:style w:type="character" w:styleId="Collegamentoipertestuale">
    <w:name w:val="Hyperlink"/>
    <w:basedOn w:val="Carpredefinitoparagrafo"/>
    <w:uiPriority w:val="99"/>
    <w:semiHidden/>
    <w:unhideWhenUsed/>
    <w:rsid w:val="00C713E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3E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0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1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970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8999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9191">
                          <w:marLeft w:val="60"/>
                          <w:marRight w:val="60"/>
                          <w:marTop w:val="6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8136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7053">
              <w:marLeft w:val="0"/>
              <w:marRight w:val="0"/>
              <w:marTop w:val="96"/>
              <w:marBottom w:val="0"/>
              <w:divBdr>
                <w:top w:val="single" w:sz="4" w:space="9" w:color="DFE0E4"/>
                <w:left w:val="single" w:sz="4" w:space="9" w:color="DFE0E4"/>
                <w:bottom w:val="single" w:sz="4" w:space="9" w:color="DFE0E4"/>
                <w:right w:val="single" w:sz="4" w:space="9" w:color="DFE0E4"/>
              </w:divBdr>
              <w:divsChild>
                <w:div w:id="9525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como.it/it/servizi/politiche-sociali/anziani/riabilitazio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341AC-9ACE-4DE2-AFF6-2D763D5FF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Cadelli</dc:creator>
  <cp:keywords/>
  <dc:description/>
  <cp:lastModifiedBy>Sorrentino Bruno</cp:lastModifiedBy>
  <cp:revision>3</cp:revision>
  <dcterms:created xsi:type="dcterms:W3CDTF">2021-05-26T14:04:00Z</dcterms:created>
  <dcterms:modified xsi:type="dcterms:W3CDTF">2021-05-26T14:08:00Z</dcterms:modified>
</cp:coreProperties>
</file>